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0D" w:rsidRPr="0063310D" w:rsidRDefault="0063310D" w:rsidP="0063310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36"/>
          <w:szCs w:val="36"/>
        </w:rPr>
      </w:pPr>
      <w:r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 xml:space="preserve">                                         </w:t>
      </w:r>
      <w:r w:rsidRPr="0063310D">
        <w:rPr>
          <w:rFonts w:ascii="inherit" w:eastAsia="Times New Roman" w:hAnsi="inherit" w:cs="Arial"/>
          <w:b/>
          <w:bCs/>
          <w:color w:val="666666"/>
          <w:sz w:val="36"/>
          <w:szCs w:val="36"/>
          <w:bdr w:val="none" w:sz="0" w:space="0" w:color="auto" w:frame="1"/>
        </w:rPr>
        <w:t xml:space="preserve">Что </w:t>
      </w:r>
      <w:proofErr w:type="gramStart"/>
      <w:r w:rsidRPr="0063310D">
        <w:rPr>
          <w:rFonts w:ascii="inherit" w:eastAsia="Times New Roman" w:hAnsi="inherit" w:cs="Arial"/>
          <w:b/>
          <w:bCs/>
          <w:color w:val="666666"/>
          <w:sz w:val="36"/>
          <w:szCs w:val="36"/>
          <w:bdr w:val="none" w:sz="0" w:space="0" w:color="auto" w:frame="1"/>
        </w:rPr>
        <w:t>такое  КР</w:t>
      </w:r>
      <w:proofErr w:type="gramEnd"/>
      <w:r w:rsidRPr="0063310D">
        <w:rPr>
          <w:rFonts w:ascii="inherit" w:eastAsia="Times New Roman" w:hAnsi="inherit" w:cs="Arial"/>
          <w:b/>
          <w:bCs/>
          <w:color w:val="666666"/>
          <w:sz w:val="36"/>
          <w:szCs w:val="36"/>
          <w:bdr w:val="none" w:sz="0" w:space="0" w:color="auto" w:frame="1"/>
        </w:rPr>
        <w:t xml:space="preserve"> СОИ (ОДН</w:t>
      </w:r>
      <w:r>
        <w:rPr>
          <w:rFonts w:ascii="inherit" w:eastAsia="Times New Roman" w:hAnsi="inherit" w:cs="Arial"/>
          <w:b/>
          <w:bCs/>
          <w:color w:val="666666"/>
          <w:sz w:val="36"/>
          <w:szCs w:val="36"/>
          <w:bdr w:val="none" w:sz="0" w:space="0" w:color="auto" w:frame="1"/>
        </w:rPr>
        <w:t>)</w:t>
      </w:r>
      <w:r w:rsidRPr="0063310D">
        <w:rPr>
          <w:rFonts w:ascii="inherit" w:eastAsia="Times New Roman" w:hAnsi="inherit" w:cs="Arial"/>
          <w:b/>
          <w:bCs/>
          <w:color w:val="666666"/>
          <w:sz w:val="36"/>
          <w:szCs w:val="36"/>
          <w:bdr w:val="none" w:sz="0" w:space="0" w:color="auto" w:frame="1"/>
        </w:rPr>
        <w:t>?</w:t>
      </w:r>
    </w:p>
    <w:p w:rsidR="0063310D" w:rsidRPr="0063310D" w:rsidRDefault="0063310D" w:rsidP="0063310D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КР </w:t>
      </w:r>
      <w:r w:rsidRPr="0063310D">
        <w:rPr>
          <w:rFonts w:ascii="Arial" w:eastAsia="Times New Roman" w:hAnsi="Arial" w:cs="Arial"/>
          <w:color w:val="666666"/>
          <w:sz w:val="24"/>
          <w:szCs w:val="24"/>
        </w:rPr>
        <w:t xml:space="preserve">СОИ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(ОДН) </w:t>
      </w:r>
      <w:r w:rsidRPr="0063310D">
        <w:rPr>
          <w:rFonts w:ascii="Arial" w:eastAsia="Times New Roman" w:hAnsi="Arial" w:cs="Arial"/>
          <w:color w:val="666666"/>
          <w:sz w:val="24"/>
          <w:szCs w:val="24"/>
        </w:rPr>
        <w:t>– это потребление коммунального ресурса для содержания мест общего пользования.</w:t>
      </w:r>
    </w:p>
    <w:p w:rsidR="0063310D" w:rsidRPr="0063310D" w:rsidRDefault="0063310D" w:rsidP="0063310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63310D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 xml:space="preserve">Как рассчитывается </w:t>
      </w:r>
      <w:r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 xml:space="preserve">КР </w:t>
      </w:r>
      <w:r w:rsidRPr="0063310D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>СОИ и что туда входит?</w:t>
      </w:r>
    </w:p>
    <w:p w:rsidR="0063310D" w:rsidRPr="0063310D" w:rsidRDefault="0063310D" w:rsidP="0063310D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63310D">
        <w:rPr>
          <w:rFonts w:ascii="Arial" w:eastAsia="Times New Roman" w:hAnsi="Arial" w:cs="Arial"/>
          <w:color w:val="666666"/>
          <w:sz w:val="24"/>
          <w:szCs w:val="24"/>
        </w:rPr>
        <w:t xml:space="preserve">СОИ – это разница показаний между общедомовым прибором учета и показаниями ИПУ и расчетом потребления собственников, которые платят за коммунальные ресурсы по нормативу. Например, многоквартирный дом по прибору учета потребил 100 кубометров холодной воды, собственники передали показания на 50 кубометров и 30 кубометров потратили собственники, которые платят по нормативу, соответственно, появляется разница в 20 кубометров, которая и будет являться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КР </w:t>
      </w:r>
      <w:r w:rsidRPr="0063310D">
        <w:rPr>
          <w:rFonts w:ascii="Arial" w:eastAsia="Times New Roman" w:hAnsi="Arial" w:cs="Arial"/>
          <w:color w:val="666666"/>
          <w:sz w:val="24"/>
          <w:szCs w:val="24"/>
        </w:rPr>
        <w:t>СОИ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(ОДН)</w:t>
      </w:r>
      <w:r w:rsidRPr="0063310D">
        <w:rPr>
          <w:rFonts w:ascii="Arial" w:eastAsia="Times New Roman" w:hAnsi="Arial" w:cs="Arial"/>
          <w:color w:val="666666"/>
          <w:sz w:val="24"/>
          <w:szCs w:val="24"/>
        </w:rPr>
        <w:t>. Впоследствии, данный пункт появится в квитанции, исходя из занимаемой собственником площади.</w:t>
      </w:r>
    </w:p>
    <w:p w:rsidR="0063310D" w:rsidRPr="0063310D" w:rsidRDefault="0063310D" w:rsidP="0063310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63310D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>Откуда берется СОИ?</w:t>
      </w:r>
    </w:p>
    <w:p w:rsidR="0063310D" w:rsidRPr="0063310D" w:rsidRDefault="0063310D" w:rsidP="0063310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63310D">
        <w:rPr>
          <w:rFonts w:ascii="Arial" w:eastAsia="Times New Roman" w:hAnsi="Arial" w:cs="Arial"/>
          <w:color w:val="666666"/>
          <w:sz w:val="24"/>
          <w:szCs w:val="24"/>
        </w:rPr>
        <w:t>Что касается воды, то в 90% случаев это </w:t>
      </w:r>
      <w:r w:rsidRPr="0063310D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>недобросовестные собственники</w:t>
      </w:r>
      <w:r w:rsidRPr="0063310D">
        <w:rPr>
          <w:rFonts w:ascii="Arial" w:eastAsia="Times New Roman" w:hAnsi="Arial" w:cs="Arial"/>
          <w:color w:val="666666"/>
          <w:sz w:val="24"/>
          <w:szCs w:val="24"/>
        </w:rPr>
        <w:t>, которые </w:t>
      </w:r>
      <w:r w:rsidRPr="0063310D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>стремятся снизить свою плату за коммунальные услуги</w:t>
      </w:r>
      <w:r w:rsidRPr="0063310D">
        <w:rPr>
          <w:rFonts w:ascii="Arial" w:eastAsia="Times New Roman" w:hAnsi="Arial" w:cs="Arial"/>
          <w:color w:val="666666"/>
          <w:sz w:val="24"/>
          <w:szCs w:val="24"/>
        </w:rPr>
        <w:t xml:space="preserve">. Например, если человек платит по нормативу и прописан в квартире один, а фактически там проживает четверо, </w:t>
      </w:r>
      <w:proofErr w:type="gramStart"/>
      <w:r w:rsidRPr="0063310D">
        <w:rPr>
          <w:rFonts w:ascii="Arial" w:eastAsia="Times New Roman" w:hAnsi="Arial" w:cs="Arial"/>
          <w:color w:val="666666"/>
          <w:sz w:val="24"/>
          <w:szCs w:val="24"/>
        </w:rPr>
        <w:t>то</w:t>
      </w:r>
      <w:r>
        <w:rPr>
          <w:rFonts w:ascii="Arial" w:eastAsia="Times New Roman" w:hAnsi="Arial" w:cs="Arial"/>
          <w:color w:val="666666"/>
          <w:sz w:val="24"/>
          <w:szCs w:val="24"/>
        </w:rPr>
        <w:t>,</w:t>
      </w:r>
      <w:r w:rsidRPr="0063310D">
        <w:rPr>
          <w:rFonts w:ascii="Arial" w:eastAsia="Times New Roman" w:hAnsi="Arial" w:cs="Arial"/>
          <w:color w:val="666666"/>
          <w:sz w:val="24"/>
          <w:szCs w:val="24"/>
        </w:rPr>
        <w:t>  разумеется</w:t>
      </w:r>
      <w:proofErr w:type="gramEnd"/>
      <w:r>
        <w:rPr>
          <w:rFonts w:ascii="Arial" w:eastAsia="Times New Roman" w:hAnsi="Arial" w:cs="Arial"/>
          <w:color w:val="666666"/>
          <w:sz w:val="24"/>
          <w:szCs w:val="24"/>
        </w:rPr>
        <w:t>,</w:t>
      </w:r>
      <w:r w:rsidRPr="0063310D">
        <w:rPr>
          <w:rFonts w:ascii="Arial" w:eastAsia="Times New Roman" w:hAnsi="Arial" w:cs="Arial"/>
          <w:color w:val="666666"/>
          <w:sz w:val="24"/>
          <w:szCs w:val="24"/>
        </w:rPr>
        <w:t xml:space="preserve"> что потребление воды в этой квартире будет больше, чем насчитывается в квитанции. Или, например, многие люди пользуются различными приспособлениями для изменения работы счётчика (магниты).</w:t>
      </w:r>
    </w:p>
    <w:p w:rsidR="0063310D" w:rsidRPr="0063310D" w:rsidRDefault="0063310D" w:rsidP="0063310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63310D">
        <w:rPr>
          <w:rFonts w:ascii="Arial" w:eastAsia="Times New Roman" w:hAnsi="Arial" w:cs="Arial"/>
          <w:color w:val="666666"/>
          <w:sz w:val="24"/>
          <w:szCs w:val="24"/>
        </w:rPr>
        <w:t>Также бывают ситуации, когда прибор учета неисправен, а собственники не обращают внимания на эту ситуацию. В этих случаях собственники платят за потребленный коммунальный ресурс значительно меньше, а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оставшаяся плата распределяется между всеми остальными собственниками в виде КР СОИ (ОДН)</w:t>
      </w:r>
      <w:r w:rsidRPr="0063310D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63310D" w:rsidRDefault="0063310D" w:rsidP="0063310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</w:pPr>
    </w:p>
    <w:p w:rsidR="0063310D" w:rsidRPr="0063310D" w:rsidRDefault="0063310D" w:rsidP="0063310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63310D"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</w:rPr>
        <w:t xml:space="preserve">Как снизить </w:t>
      </w:r>
      <w:r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</w:rPr>
        <w:t xml:space="preserve">плату за КР </w:t>
      </w:r>
      <w:r w:rsidRPr="0063310D"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</w:rPr>
        <w:t xml:space="preserve">СОИ </w:t>
      </w:r>
      <w:r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</w:rPr>
        <w:t xml:space="preserve">(ОДН) </w:t>
      </w:r>
      <w:r w:rsidRPr="0063310D"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</w:rPr>
        <w:t>в квитанции?</w:t>
      </w:r>
    </w:p>
    <w:p w:rsidR="0063310D" w:rsidRPr="0063310D" w:rsidRDefault="0063310D" w:rsidP="006331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8"/>
          <w:szCs w:val="28"/>
        </w:rPr>
      </w:pPr>
      <w:r w:rsidRPr="0063310D">
        <w:rPr>
          <w:rFonts w:ascii="inherit" w:eastAsia="Times New Roman" w:hAnsi="inherit" w:cs="Arial"/>
          <w:b/>
          <w:color w:val="666666"/>
          <w:sz w:val="28"/>
          <w:szCs w:val="28"/>
        </w:rPr>
        <w:t>Подавать фактические</w:t>
      </w:r>
      <w:r w:rsidRPr="0063310D">
        <w:rPr>
          <w:rFonts w:ascii="inherit" w:eastAsia="Times New Roman" w:hAnsi="inherit" w:cs="Arial"/>
          <w:color w:val="666666"/>
          <w:sz w:val="28"/>
          <w:szCs w:val="28"/>
        </w:rPr>
        <w:t xml:space="preserve"> показания ИПУ (не занижать расход).</w:t>
      </w:r>
    </w:p>
    <w:p w:rsidR="0063310D" w:rsidRPr="0063310D" w:rsidRDefault="0063310D" w:rsidP="006331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8"/>
          <w:szCs w:val="28"/>
        </w:rPr>
      </w:pPr>
      <w:r w:rsidRPr="0063310D"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</w:rPr>
        <w:t>Не</w:t>
      </w:r>
      <w:r w:rsidRPr="0063310D">
        <w:rPr>
          <w:rFonts w:ascii="inherit" w:eastAsia="Times New Roman" w:hAnsi="inherit" w:cs="Arial"/>
          <w:color w:val="666666"/>
          <w:sz w:val="28"/>
          <w:szCs w:val="28"/>
        </w:rPr>
        <w:t> использовать незаконные способы, влияющие на работоспособность ИПУ.</w:t>
      </w:r>
    </w:p>
    <w:p w:rsidR="0063310D" w:rsidRPr="0063310D" w:rsidRDefault="0063310D" w:rsidP="006331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8"/>
          <w:szCs w:val="28"/>
        </w:rPr>
      </w:pPr>
      <w:r w:rsidRPr="0063310D">
        <w:rPr>
          <w:rFonts w:ascii="inherit" w:eastAsia="Times New Roman" w:hAnsi="inherit" w:cs="Arial"/>
          <w:b/>
          <w:color w:val="666666"/>
          <w:sz w:val="28"/>
          <w:szCs w:val="28"/>
        </w:rPr>
        <w:t>Своевременно</w:t>
      </w:r>
      <w:r w:rsidRPr="0063310D">
        <w:rPr>
          <w:rFonts w:ascii="inherit" w:eastAsia="Times New Roman" w:hAnsi="inherit" w:cs="Arial"/>
          <w:color w:val="666666"/>
          <w:sz w:val="28"/>
          <w:szCs w:val="28"/>
        </w:rPr>
        <w:t xml:space="preserve"> производить поверку ИПУ, установку, если ИПУ вышел из эксплуатации</w:t>
      </w:r>
    </w:p>
    <w:p w:rsidR="0063310D" w:rsidRPr="0063310D" w:rsidRDefault="0063310D" w:rsidP="006331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8"/>
          <w:szCs w:val="28"/>
        </w:rPr>
      </w:pPr>
      <w:r w:rsidRPr="0063310D">
        <w:rPr>
          <w:rFonts w:ascii="inherit" w:eastAsia="Times New Roman" w:hAnsi="inherit" w:cs="Arial"/>
          <w:color w:val="666666"/>
          <w:sz w:val="28"/>
          <w:szCs w:val="28"/>
        </w:rPr>
        <w:t> </w:t>
      </w:r>
      <w:r w:rsidRPr="0063310D"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</w:rPr>
        <w:t>Совет дома/старший по дому составляют Акты о фактическом проживании в отношении соседей, которые производят оплату за ресурс по нормативу.</w:t>
      </w:r>
      <w:r w:rsidRPr="0063310D">
        <w:rPr>
          <w:rFonts w:ascii="inherit" w:eastAsia="Times New Roman" w:hAnsi="inherit" w:cs="Arial"/>
          <w:color w:val="666666"/>
          <w:sz w:val="28"/>
          <w:szCs w:val="28"/>
        </w:rPr>
        <w:t> Т.е. официально в помещении зарегистрировано 2 человека, а по факту проживает 4. Составленные Акты Совет дома/старший по дому направляет в УК и поставщику ресурса для корректного начисления платы за потребленный коммунальный ресурс.</w:t>
      </w:r>
    </w:p>
    <w:p w:rsidR="0063310D" w:rsidRDefault="0063310D" w:rsidP="0063310D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:rsidR="0063310D" w:rsidRPr="0063310D" w:rsidRDefault="0063310D" w:rsidP="0063310D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</w:rPr>
      </w:pPr>
      <w:r w:rsidRPr="0063310D">
        <w:rPr>
          <w:rFonts w:ascii="Arial" w:eastAsia="Times New Roman" w:hAnsi="Arial" w:cs="Arial"/>
          <w:b/>
          <w:color w:val="666666"/>
          <w:sz w:val="28"/>
          <w:szCs w:val="28"/>
        </w:rPr>
        <w:t>Только контроль, общая дисциплина и ответственный подход к данному вопросу позволят снизить фактическое потребление коммунального ресурса на содержание мест общего пользования, избежать высоких расходов на СОИ.</w:t>
      </w:r>
    </w:p>
    <w:p w:rsidR="0063310D" w:rsidRDefault="0063310D">
      <w:pPr>
        <w:rPr>
          <w:sz w:val="32"/>
          <w:szCs w:val="32"/>
        </w:rPr>
      </w:pPr>
      <w:r>
        <w:lastRenderedPageBreak/>
        <w:t xml:space="preserve">                                                                </w:t>
      </w:r>
      <w:r>
        <w:rPr>
          <w:sz w:val="32"/>
          <w:szCs w:val="32"/>
        </w:rPr>
        <w:t>ОБЩАЯ ИНФОРМАЦИЯ</w:t>
      </w:r>
    </w:p>
    <w:p w:rsidR="006A396F" w:rsidRDefault="00CB2BF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10D" w:rsidRPr="0063310D">
        <w:rPr>
          <w:sz w:val="28"/>
          <w:szCs w:val="28"/>
        </w:rPr>
        <w:t>об оснащенности индивидуальными приборами ГВС в домах с ОДПУ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3069"/>
        <w:gridCol w:w="1807"/>
        <w:gridCol w:w="1831"/>
        <w:gridCol w:w="2022"/>
      </w:tblGrid>
      <w:tr w:rsidR="00250DC1" w:rsidTr="00250DC1">
        <w:tc>
          <w:tcPr>
            <w:tcW w:w="562" w:type="dxa"/>
          </w:tcPr>
          <w:p w:rsidR="0063310D" w:rsidRDefault="00633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08" w:type="dxa"/>
          </w:tcPr>
          <w:p w:rsidR="0063310D" w:rsidRDefault="00633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дома</w:t>
            </w:r>
          </w:p>
        </w:tc>
        <w:tc>
          <w:tcPr>
            <w:tcW w:w="1817" w:type="dxa"/>
          </w:tcPr>
          <w:p w:rsidR="0063310D" w:rsidRDefault="00633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количество квартир</w:t>
            </w:r>
          </w:p>
        </w:tc>
        <w:tc>
          <w:tcPr>
            <w:tcW w:w="1836" w:type="dxa"/>
          </w:tcPr>
          <w:p w:rsidR="0063310D" w:rsidRDefault="00633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квартир, оснащенных ИПУ по ГВС</w:t>
            </w:r>
          </w:p>
        </w:tc>
        <w:tc>
          <w:tcPr>
            <w:tcW w:w="2022" w:type="dxa"/>
          </w:tcPr>
          <w:p w:rsidR="0063310D" w:rsidRDefault="00633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квартир без ИПУ и оплачивающих услугу по нормативу</w:t>
            </w:r>
          </w:p>
        </w:tc>
      </w:tr>
      <w:tr w:rsidR="00250DC1" w:rsidTr="00250DC1">
        <w:tc>
          <w:tcPr>
            <w:tcW w:w="562" w:type="dxa"/>
          </w:tcPr>
          <w:p w:rsidR="0063310D" w:rsidRDefault="00633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63310D" w:rsidRDefault="00633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Восточная, 2</w:t>
            </w:r>
          </w:p>
        </w:tc>
        <w:tc>
          <w:tcPr>
            <w:tcW w:w="1817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    (100%)</w:t>
            </w:r>
          </w:p>
        </w:tc>
        <w:tc>
          <w:tcPr>
            <w:tcW w:w="1836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    (74%)</w:t>
            </w:r>
          </w:p>
        </w:tc>
        <w:tc>
          <w:tcPr>
            <w:tcW w:w="2022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   (26%)</w:t>
            </w:r>
          </w:p>
        </w:tc>
      </w:tr>
      <w:tr w:rsidR="00250DC1" w:rsidTr="00250DC1">
        <w:tc>
          <w:tcPr>
            <w:tcW w:w="562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63310D" w:rsidRDefault="00250DC1" w:rsidP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Восточная, 4</w:t>
            </w:r>
          </w:p>
        </w:tc>
        <w:tc>
          <w:tcPr>
            <w:tcW w:w="1817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      (100%)</w:t>
            </w:r>
          </w:p>
        </w:tc>
        <w:tc>
          <w:tcPr>
            <w:tcW w:w="1836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      (54%)</w:t>
            </w:r>
          </w:p>
        </w:tc>
        <w:tc>
          <w:tcPr>
            <w:tcW w:w="2022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   (46%)</w:t>
            </w:r>
          </w:p>
        </w:tc>
      </w:tr>
      <w:tr w:rsidR="00250DC1" w:rsidTr="00250DC1">
        <w:tc>
          <w:tcPr>
            <w:tcW w:w="562" w:type="dxa"/>
          </w:tcPr>
          <w:p w:rsidR="0063310D" w:rsidRDefault="00D1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Восточная, 4а</w:t>
            </w:r>
          </w:p>
        </w:tc>
        <w:tc>
          <w:tcPr>
            <w:tcW w:w="1817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    (100%)</w:t>
            </w:r>
          </w:p>
        </w:tc>
        <w:tc>
          <w:tcPr>
            <w:tcW w:w="1836" w:type="dxa"/>
          </w:tcPr>
          <w:p w:rsidR="0063310D" w:rsidRDefault="00250DC1" w:rsidP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      (65%)</w:t>
            </w:r>
          </w:p>
        </w:tc>
        <w:tc>
          <w:tcPr>
            <w:tcW w:w="2022" w:type="dxa"/>
          </w:tcPr>
          <w:p w:rsidR="0063310D" w:rsidRDefault="00250DC1" w:rsidP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   (35%)</w:t>
            </w:r>
          </w:p>
        </w:tc>
      </w:tr>
      <w:tr w:rsidR="00250DC1" w:rsidTr="00250DC1">
        <w:tc>
          <w:tcPr>
            <w:tcW w:w="562" w:type="dxa"/>
          </w:tcPr>
          <w:p w:rsidR="0063310D" w:rsidRDefault="00D1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8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Восточная, 4б</w:t>
            </w:r>
          </w:p>
        </w:tc>
        <w:tc>
          <w:tcPr>
            <w:tcW w:w="1817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     (100%)</w:t>
            </w:r>
          </w:p>
        </w:tc>
        <w:tc>
          <w:tcPr>
            <w:tcW w:w="1836" w:type="dxa"/>
          </w:tcPr>
          <w:p w:rsidR="0063310D" w:rsidRDefault="00250DC1" w:rsidP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    (59%)</w:t>
            </w:r>
          </w:p>
        </w:tc>
        <w:tc>
          <w:tcPr>
            <w:tcW w:w="2022" w:type="dxa"/>
          </w:tcPr>
          <w:p w:rsidR="0063310D" w:rsidRDefault="00250DC1" w:rsidP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   (41%)</w:t>
            </w:r>
          </w:p>
        </w:tc>
      </w:tr>
      <w:tr w:rsidR="00250DC1" w:rsidTr="00250DC1">
        <w:tc>
          <w:tcPr>
            <w:tcW w:w="562" w:type="dxa"/>
          </w:tcPr>
          <w:p w:rsidR="0063310D" w:rsidRDefault="00D1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Восточная, 6а</w:t>
            </w:r>
          </w:p>
        </w:tc>
        <w:tc>
          <w:tcPr>
            <w:tcW w:w="1817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    (100%)</w:t>
            </w:r>
          </w:p>
        </w:tc>
        <w:tc>
          <w:tcPr>
            <w:tcW w:w="1836" w:type="dxa"/>
          </w:tcPr>
          <w:p w:rsidR="0063310D" w:rsidRDefault="00250DC1" w:rsidP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       (62%)</w:t>
            </w:r>
          </w:p>
        </w:tc>
        <w:tc>
          <w:tcPr>
            <w:tcW w:w="2022" w:type="dxa"/>
          </w:tcPr>
          <w:p w:rsidR="0063310D" w:rsidRDefault="00250DC1" w:rsidP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   (38%)</w:t>
            </w:r>
          </w:p>
        </w:tc>
      </w:tr>
      <w:tr w:rsidR="00250DC1" w:rsidTr="00250DC1">
        <w:tc>
          <w:tcPr>
            <w:tcW w:w="562" w:type="dxa"/>
          </w:tcPr>
          <w:p w:rsidR="0063310D" w:rsidRDefault="00D1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8" w:type="dxa"/>
          </w:tcPr>
          <w:p w:rsidR="0063310D" w:rsidRDefault="00250DC1" w:rsidP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Восточный, 25</w:t>
            </w:r>
          </w:p>
        </w:tc>
        <w:tc>
          <w:tcPr>
            <w:tcW w:w="1817" w:type="dxa"/>
          </w:tcPr>
          <w:p w:rsidR="0063310D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     (100%)</w:t>
            </w:r>
          </w:p>
        </w:tc>
        <w:tc>
          <w:tcPr>
            <w:tcW w:w="1836" w:type="dxa"/>
          </w:tcPr>
          <w:p w:rsidR="0063310D" w:rsidRDefault="00250DC1" w:rsidP="00CB2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159     </w:t>
            </w:r>
            <w:r w:rsidR="00CB2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CB2BFD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022" w:type="dxa"/>
          </w:tcPr>
          <w:p w:rsidR="0063310D" w:rsidRDefault="00CB2BFD" w:rsidP="00CB2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    </w:t>
            </w:r>
            <w:r w:rsidR="00250DC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31</w:t>
            </w:r>
            <w:r w:rsidR="00250DC1">
              <w:rPr>
                <w:sz w:val="28"/>
                <w:szCs w:val="28"/>
              </w:rPr>
              <w:t>%)</w:t>
            </w:r>
          </w:p>
        </w:tc>
      </w:tr>
      <w:tr w:rsidR="00250DC1" w:rsidTr="00250DC1">
        <w:tc>
          <w:tcPr>
            <w:tcW w:w="562" w:type="dxa"/>
          </w:tcPr>
          <w:p w:rsidR="0063310D" w:rsidRDefault="00D1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08" w:type="dxa"/>
          </w:tcPr>
          <w:p w:rsidR="0063310D" w:rsidRDefault="00250DC1" w:rsidP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д.6</w:t>
            </w:r>
          </w:p>
        </w:tc>
        <w:tc>
          <w:tcPr>
            <w:tcW w:w="1817" w:type="dxa"/>
          </w:tcPr>
          <w:p w:rsidR="0063310D" w:rsidRDefault="00CB2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     </w:t>
            </w:r>
            <w:r w:rsidR="00250DC1">
              <w:rPr>
                <w:sz w:val="28"/>
                <w:szCs w:val="28"/>
              </w:rPr>
              <w:t>(100%)</w:t>
            </w:r>
          </w:p>
        </w:tc>
        <w:tc>
          <w:tcPr>
            <w:tcW w:w="1836" w:type="dxa"/>
          </w:tcPr>
          <w:p w:rsidR="0063310D" w:rsidRDefault="00CB2BFD" w:rsidP="00CB2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138      </w:t>
            </w:r>
            <w:r w:rsidR="00250DC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72</w:t>
            </w:r>
            <w:r w:rsidR="00250DC1">
              <w:rPr>
                <w:sz w:val="28"/>
                <w:szCs w:val="28"/>
              </w:rPr>
              <w:t>%)</w:t>
            </w:r>
          </w:p>
        </w:tc>
        <w:tc>
          <w:tcPr>
            <w:tcW w:w="2022" w:type="dxa"/>
          </w:tcPr>
          <w:p w:rsidR="0063310D" w:rsidRDefault="00CB2BFD" w:rsidP="00CB2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    </w:t>
            </w:r>
            <w:r w:rsidR="00250DC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28</w:t>
            </w:r>
            <w:r w:rsidR="00250DC1">
              <w:rPr>
                <w:sz w:val="28"/>
                <w:szCs w:val="28"/>
              </w:rPr>
              <w:t>%)</w:t>
            </w:r>
          </w:p>
        </w:tc>
      </w:tr>
      <w:tr w:rsidR="00250DC1" w:rsidTr="00250DC1">
        <w:tc>
          <w:tcPr>
            <w:tcW w:w="562" w:type="dxa"/>
          </w:tcPr>
          <w:p w:rsidR="00250DC1" w:rsidRDefault="00D1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08" w:type="dxa"/>
          </w:tcPr>
          <w:p w:rsidR="00250DC1" w:rsidRDefault="0025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д.25</w:t>
            </w:r>
          </w:p>
        </w:tc>
        <w:tc>
          <w:tcPr>
            <w:tcW w:w="1817" w:type="dxa"/>
          </w:tcPr>
          <w:p w:rsidR="00250DC1" w:rsidRDefault="00CB2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      </w:t>
            </w:r>
            <w:r w:rsidR="00250DC1">
              <w:rPr>
                <w:sz w:val="28"/>
                <w:szCs w:val="28"/>
              </w:rPr>
              <w:t>(100%)</w:t>
            </w:r>
          </w:p>
        </w:tc>
        <w:tc>
          <w:tcPr>
            <w:tcW w:w="1836" w:type="dxa"/>
          </w:tcPr>
          <w:p w:rsidR="00250DC1" w:rsidRDefault="00CB2BFD" w:rsidP="00CB2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        </w:t>
            </w:r>
            <w:r w:rsidR="00250DC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</w:t>
            </w:r>
            <w:r w:rsidR="00250DC1">
              <w:rPr>
                <w:sz w:val="28"/>
                <w:szCs w:val="28"/>
              </w:rPr>
              <w:t>0%)</w:t>
            </w:r>
          </w:p>
        </w:tc>
        <w:tc>
          <w:tcPr>
            <w:tcW w:w="2022" w:type="dxa"/>
          </w:tcPr>
          <w:p w:rsidR="00250DC1" w:rsidRDefault="00CB2BFD" w:rsidP="00CB2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   </w:t>
            </w:r>
            <w:r w:rsidR="00250DC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</w:t>
            </w:r>
            <w:r w:rsidR="00250DC1">
              <w:rPr>
                <w:sz w:val="28"/>
                <w:szCs w:val="28"/>
              </w:rPr>
              <w:t>%)</w:t>
            </w:r>
          </w:p>
        </w:tc>
      </w:tr>
    </w:tbl>
    <w:p w:rsidR="00D15345" w:rsidRDefault="00D15345">
      <w:pPr>
        <w:rPr>
          <w:sz w:val="28"/>
          <w:szCs w:val="28"/>
        </w:rPr>
      </w:pPr>
    </w:p>
    <w:p w:rsidR="0063310D" w:rsidRDefault="00CB2BFD">
      <w:pPr>
        <w:rPr>
          <w:sz w:val="28"/>
          <w:szCs w:val="28"/>
        </w:rPr>
      </w:pPr>
      <w:r>
        <w:rPr>
          <w:sz w:val="28"/>
          <w:szCs w:val="28"/>
        </w:rPr>
        <w:t>Обращаем внимание! Чем больше жилых помещений в доме оборудован</w:t>
      </w:r>
      <w:r w:rsidR="00D15345">
        <w:rPr>
          <w:sz w:val="28"/>
          <w:szCs w:val="28"/>
        </w:rPr>
        <w:t>о</w:t>
      </w:r>
      <w:r>
        <w:rPr>
          <w:sz w:val="28"/>
          <w:szCs w:val="28"/>
        </w:rPr>
        <w:t xml:space="preserve"> ИПУ, тем ниже плата жителей </w:t>
      </w:r>
      <w:bookmarkStart w:id="0" w:name="_GoBack"/>
      <w:bookmarkEnd w:id="0"/>
      <w:r>
        <w:rPr>
          <w:sz w:val="28"/>
          <w:szCs w:val="28"/>
        </w:rPr>
        <w:t>за КР СОИ (ОДН) в таком доме.</w:t>
      </w:r>
    </w:p>
    <w:p w:rsidR="0063310D" w:rsidRPr="0063310D" w:rsidRDefault="0063310D">
      <w:pPr>
        <w:rPr>
          <w:sz w:val="28"/>
          <w:szCs w:val="28"/>
        </w:rPr>
      </w:pPr>
    </w:p>
    <w:sectPr w:rsidR="0063310D" w:rsidRPr="0063310D" w:rsidSect="006331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D0C2F"/>
    <w:multiLevelType w:val="multilevel"/>
    <w:tmpl w:val="164E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0D"/>
    <w:rsid w:val="00250DC1"/>
    <w:rsid w:val="0063310D"/>
    <w:rsid w:val="0068300A"/>
    <w:rsid w:val="006A396F"/>
    <w:rsid w:val="00CB2BFD"/>
    <w:rsid w:val="00D11B88"/>
    <w:rsid w:val="00D1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1677A-6BF9-4A5B-B954-BC9940C3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310D"/>
    <w:rPr>
      <w:b/>
      <w:bCs/>
    </w:rPr>
  </w:style>
  <w:style w:type="character" w:customStyle="1" w:styleId="a2alabel">
    <w:name w:val="a2a_label"/>
    <w:basedOn w:val="a0"/>
    <w:rsid w:val="0063310D"/>
  </w:style>
  <w:style w:type="table" w:styleId="a5">
    <w:name w:val="Table Grid"/>
    <w:basedOn w:val="a1"/>
    <w:uiPriority w:val="39"/>
    <w:rsid w:val="0063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2024-01-16T10:58:00Z</cp:lastPrinted>
  <dcterms:created xsi:type="dcterms:W3CDTF">2024-02-12T12:59:00Z</dcterms:created>
  <dcterms:modified xsi:type="dcterms:W3CDTF">2024-02-12T12:59:00Z</dcterms:modified>
</cp:coreProperties>
</file>